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F3351" w14:textId="77777777" w:rsidR="006A1911" w:rsidRDefault="006A1911" w:rsidP="006A1911">
      <w:pPr>
        <w:spacing w:before="74"/>
        <w:ind w:left="2880" w:right="2916"/>
        <w:jc w:val="center"/>
        <w:rPr>
          <w:b/>
        </w:rPr>
      </w:pPr>
      <w:r>
        <w:rPr>
          <w:b/>
        </w:rPr>
        <w:t>Participation Self-Assessment</w:t>
      </w:r>
    </w:p>
    <w:p w14:paraId="0A30779B" w14:textId="77777777" w:rsidR="006A1911" w:rsidRPr="003D52DA" w:rsidRDefault="006A1911" w:rsidP="006A1911">
      <w:pPr>
        <w:pStyle w:val="BodyText"/>
        <w:spacing w:before="10"/>
        <w:ind w:left="2897" w:right="2916"/>
        <w:jc w:val="center"/>
        <w:rPr>
          <w:b/>
        </w:rPr>
      </w:pPr>
      <w:r w:rsidRPr="003D52DA">
        <w:rPr>
          <w:b/>
        </w:rPr>
        <w:t>HMRT 2023</w:t>
      </w:r>
    </w:p>
    <w:p w14:paraId="00692C3C" w14:textId="77777777" w:rsidR="006A1911" w:rsidRPr="003D52DA" w:rsidRDefault="006A1911" w:rsidP="006A1911">
      <w:pPr>
        <w:pStyle w:val="BodyText"/>
        <w:spacing w:line="268" w:lineRule="auto"/>
        <w:ind w:right="134"/>
        <w:rPr>
          <w:b/>
        </w:rPr>
      </w:pPr>
    </w:p>
    <w:p w14:paraId="5DD2B2BE" w14:textId="77777777" w:rsidR="006A1911" w:rsidRPr="003D52DA" w:rsidRDefault="006A1911" w:rsidP="006A1911">
      <w:pPr>
        <w:pStyle w:val="BodyText"/>
        <w:spacing w:line="268" w:lineRule="auto"/>
        <w:ind w:left="100" w:right="134"/>
        <w:rPr>
          <w:b/>
        </w:rPr>
      </w:pPr>
      <w:r w:rsidRPr="003D52DA">
        <w:rPr>
          <w:b/>
        </w:rPr>
        <w:t>NAME:</w:t>
      </w:r>
    </w:p>
    <w:p w14:paraId="771FFEA9" w14:textId="77777777" w:rsidR="006A1911" w:rsidRDefault="006A1911" w:rsidP="006A1911">
      <w:pPr>
        <w:pStyle w:val="BodyText"/>
        <w:spacing w:line="268" w:lineRule="auto"/>
        <w:ind w:left="100" w:right="134"/>
      </w:pPr>
    </w:p>
    <w:p w14:paraId="2179873E" w14:textId="4CE74BA9" w:rsidR="006A1911" w:rsidRDefault="006A1911" w:rsidP="006A1911">
      <w:pPr>
        <w:pStyle w:val="BodyText"/>
        <w:spacing w:line="268" w:lineRule="auto"/>
        <w:ind w:left="100" w:right="134"/>
      </w:pPr>
      <w:r>
        <w:t>Track your participation session by session on this chart. You will be asked to submit this completed at the end of the</w:t>
      </w:r>
      <w:r>
        <w:rPr>
          <w:spacing w:val="-1"/>
        </w:rPr>
        <w:t xml:space="preserve"> </w:t>
      </w:r>
      <w:r>
        <w:t xml:space="preserve">course. Please note: be honest. If you are not participating appropriately, but give yourself full marks, you will not receive full marks for participation. </w:t>
      </w:r>
    </w:p>
    <w:p w14:paraId="4E461417" w14:textId="77777777" w:rsidR="006A1911" w:rsidRDefault="006A1911" w:rsidP="006A1911">
      <w:pPr>
        <w:pStyle w:val="BodyText"/>
        <w:spacing w:before="6"/>
        <w:rPr>
          <w:sz w:val="19"/>
        </w:rPr>
      </w:pPr>
    </w:p>
    <w:p w14:paraId="717D8387" w14:textId="77777777" w:rsidR="006A1911" w:rsidRDefault="006A1911" w:rsidP="006A1911">
      <w:pPr>
        <w:pStyle w:val="BodyText"/>
        <w:spacing w:line="268" w:lineRule="auto"/>
        <w:ind w:left="100" w:right="162"/>
      </w:pPr>
      <w:r>
        <w:t xml:space="preserve">The category descriptions are below the chart.  </w:t>
      </w:r>
    </w:p>
    <w:p w14:paraId="772BD5B0" w14:textId="77777777" w:rsidR="006A1911" w:rsidRDefault="006A1911" w:rsidP="006A1911">
      <w:pPr>
        <w:pStyle w:val="BodyText"/>
        <w:spacing w:before="6"/>
        <w:rPr>
          <w:sz w:val="16"/>
        </w:rPr>
      </w:pPr>
    </w:p>
    <w:tbl>
      <w:tblPr>
        <w:tblW w:w="99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1976"/>
        <w:gridCol w:w="1976"/>
        <w:gridCol w:w="1983"/>
        <w:gridCol w:w="1983"/>
      </w:tblGrid>
      <w:tr w:rsidR="00891F4A" w14:paraId="1878BDC5" w14:textId="77777777" w:rsidTr="00891F4A">
        <w:trPr>
          <w:trHeight w:val="1402"/>
        </w:trPr>
        <w:tc>
          <w:tcPr>
            <w:tcW w:w="2048" w:type="dxa"/>
          </w:tcPr>
          <w:p w14:paraId="67B1C6AF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77E675CA" w14:textId="77777777" w:rsidR="00891F4A" w:rsidRDefault="00891F4A" w:rsidP="00891F4A">
            <w:pPr>
              <w:pStyle w:val="TableParagraph"/>
              <w:spacing w:before="9"/>
              <w:jc w:val="center"/>
              <w:rPr>
                <w:b/>
                <w:sz w:val="24"/>
              </w:rPr>
            </w:pPr>
          </w:p>
          <w:p w14:paraId="66E2224D" w14:textId="4512A8E7" w:rsidR="00891F4A" w:rsidRPr="00891F4A" w:rsidRDefault="00891F4A" w:rsidP="00891F4A">
            <w:pPr>
              <w:pStyle w:val="TableParagraph"/>
              <w:spacing w:before="9"/>
              <w:jc w:val="center"/>
              <w:rPr>
                <w:b/>
                <w:sz w:val="24"/>
              </w:rPr>
            </w:pPr>
            <w:r w:rsidRPr="00891F4A">
              <w:rPr>
                <w:b/>
                <w:sz w:val="24"/>
              </w:rPr>
              <w:t>Preparation</w:t>
            </w:r>
          </w:p>
        </w:tc>
        <w:tc>
          <w:tcPr>
            <w:tcW w:w="1976" w:type="dxa"/>
          </w:tcPr>
          <w:p w14:paraId="2A200A42" w14:textId="0A868D29" w:rsidR="00891F4A" w:rsidRDefault="00891F4A" w:rsidP="001065CF">
            <w:pPr>
              <w:pStyle w:val="TableParagraph"/>
              <w:spacing w:before="9"/>
              <w:rPr>
                <w:sz w:val="24"/>
              </w:rPr>
            </w:pPr>
          </w:p>
          <w:p w14:paraId="2A3641EC" w14:textId="77777777" w:rsidR="00891F4A" w:rsidRDefault="00891F4A" w:rsidP="001065CF">
            <w:pPr>
              <w:pStyle w:val="TableParagraph"/>
              <w:spacing w:before="1"/>
              <w:ind w:left="295"/>
              <w:rPr>
                <w:b/>
              </w:rPr>
            </w:pPr>
            <w:r>
              <w:rPr>
                <w:b/>
              </w:rPr>
              <w:t>Timeliness</w:t>
            </w:r>
          </w:p>
        </w:tc>
        <w:tc>
          <w:tcPr>
            <w:tcW w:w="1983" w:type="dxa"/>
          </w:tcPr>
          <w:p w14:paraId="7E8BBA32" w14:textId="77777777" w:rsidR="00891F4A" w:rsidRDefault="00891F4A" w:rsidP="001065CF">
            <w:pPr>
              <w:pStyle w:val="TableParagraph"/>
              <w:spacing w:before="9"/>
              <w:rPr>
                <w:sz w:val="24"/>
              </w:rPr>
            </w:pPr>
          </w:p>
          <w:p w14:paraId="51730A99" w14:textId="77777777" w:rsidR="00891F4A" w:rsidRDefault="00891F4A" w:rsidP="001065CF">
            <w:pPr>
              <w:pStyle w:val="TableParagraph"/>
              <w:spacing w:before="1"/>
              <w:ind w:left="381"/>
              <w:rPr>
                <w:b/>
              </w:rPr>
            </w:pPr>
            <w:r>
              <w:rPr>
                <w:b/>
              </w:rPr>
              <w:t xml:space="preserve">Consistent, </w:t>
            </w:r>
          </w:p>
          <w:p w14:paraId="456A61EE" w14:textId="77777777" w:rsidR="00891F4A" w:rsidRDefault="00891F4A" w:rsidP="001065CF">
            <w:pPr>
              <w:pStyle w:val="TableParagraph"/>
              <w:spacing w:before="1"/>
              <w:ind w:left="381"/>
              <w:rPr>
                <w:b/>
              </w:rPr>
            </w:pPr>
            <w:r>
              <w:rPr>
                <w:b/>
              </w:rPr>
              <w:t xml:space="preserve">Meaningful </w:t>
            </w:r>
          </w:p>
          <w:p w14:paraId="1D3BB2D7" w14:textId="77777777" w:rsidR="00891F4A" w:rsidRDefault="00891F4A" w:rsidP="001065CF">
            <w:pPr>
              <w:pStyle w:val="TableParagraph"/>
              <w:spacing w:before="1"/>
              <w:ind w:left="381"/>
              <w:rPr>
                <w:b/>
              </w:rPr>
            </w:pPr>
            <w:r>
              <w:rPr>
                <w:b/>
              </w:rPr>
              <w:t>Presence</w:t>
            </w:r>
          </w:p>
        </w:tc>
        <w:tc>
          <w:tcPr>
            <w:tcW w:w="1983" w:type="dxa"/>
          </w:tcPr>
          <w:p w14:paraId="1648B19B" w14:textId="77777777" w:rsidR="00891F4A" w:rsidRDefault="00891F4A" w:rsidP="001065CF">
            <w:pPr>
              <w:pStyle w:val="TableParagraph"/>
              <w:spacing w:before="35"/>
              <w:ind w:left="420"/>
              <w:rPr>
                <w:b/>
              </w:rPr>
            </w:pPr>
          </w:p>
          <w:p w14:paraId="7DD2566E" w14:textId="77777777" w:rsidR="00891F4A" w:rsidRDefault="00891F4A" w:rsidP="001065CF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 xml:space="preserve">     Contribution</w:t>
            </w:r>
          </w:p>
        </w:tc>
      </w:tr>
      <w:tr w:rsidR="00891F4A" w14:paraId="75A2A534" w14:textId="77777777" w:rsidTr="00891F4A">
        <w:trPr>
          <w:trHeight w:val="712"/>
        </w:trPr>
        <w:tc>
          <w:tcPr>
            <w:tcW w:w="2048" w:type="dxa"/>
          </w:tcPr>
          <w:p w14:paraId="6B14E63D" w14:textId="77777777" w:rsidR="00891F4A" w:rsidRDefault="00891F4A" w:rsidP="001065C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 xml:space="preserve">Introduction </w:t>
            </w:r>
          </w:p>
        </w:tc>
        <w:tc>
          <w:tcPr>
            <w:tcW w:w="1976" w:type="dxa"/>
          </w:tcPr>
          <w:p w14:paraId="313FD7A7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1BD198CC" w14:textId="24D59848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52DF7FAF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6332318B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</w:tr>
      <w:tr w:rsidR="00A55CBD" w14:paraId="745945F8" w14:textId="77777777" w:rsidTr="00891F4A">
        <w:trPr>
          <w:trHeight w:val="712"/>
        </w:trPr>
        <w:tc>
          <w:tcPr>
            <w:tcW w:w="2048" w:type="dxa"/>
          </w:tcPr>
          <w:p w14:paraId="72C072CA" w14:textId="5070F7B3" w:rsidR="00A55CBD" w:rsidRDefault="00C022C8" w:rsidP="001065C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Novel as empathy builder</w:t>
            </w:r>
          </w:p>
        </w:tc>
        <w:tc>
          <w:tcPr>
            <w:tcW w:w="1976" w:type="dxa"/>
          </w:tcPr>
          <w:p w14:paraId="5C009762" w14:textId="77777777" w:rsidR="00A55CBD" w:rsidRDefault="00A55CBD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1DBC68F0" w14:textId="77777777" w:rsidR="00A55CBD" w:rsidRDefault="00A55CBD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60128CF6" w14:textId="77777777" w:rsidR="00A55CBD" w:rsidRDefault="00A55CBD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42B6A809" w14:textId="77777777" w:rsidR="00A55CBD" w:rsidRDefault="00A55CBD" w:rsidP="001065CF">
            <w:pPr>
              <w:pStyle w:val="TableParagraph"/>
              <w:rPr>
                <w:rFonts w:ascii="Times New Roman"/>
              </w:rPr>
            </w:pPr>
          </w:p>
        </w:tc>
      </w:tr>
      <w:tr w:rsidR="00891F4A" w14:paraId="49B93BCD" w14:textId="77777777" w:rsidTr="00891F4A">
        <w:trPr>
          <w:trHeight w:val="712"/>
        </w:trPr>
        <w:tc>
          <w:tcPr>
            <w:tcW w:w="2048" w:type="dxa"/>
          </w:tcPr>
          <w:p w14:paraId="7BA8BE7D" w14:textId="77777777" w:rsidR="00891F4A" w:rsidRDefault="00891F4A" w:rsidP="001065C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The Hate U Give</w:t>
            </w:r>
          </w:p>
        </w:tc>
        <w:tc>
          <w:tcPr>
            <w:tcW w:w="1976" w:type="dxa"/>
          </w:tcPr>
          <w:p w14:paraId="6DEC9759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13A0B255" w14:textId="382E93E5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16E6102B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1306F852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</w:tr>
      <w:tr w:rsidR="00891F4A" w14:paraId="18839A75" w14:textId="77777777" w:rsidTr="00891F4A">
        <w:trPr>
          <w:trHeight w:val="700"/>
        </w:trPr>
        <w:tc>
          <w:tcPr>
            <w:tcW w:w="2048" w:type="dxa"/>
          </w:tcPr>
          <w:p w14:paraId="623805CE" w14:textId="77777777" w:rsidR="00891F4A" w:rsidRDefault="00891F4A" w:rsidP="001065C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 xml:space="preserve">Salvage </w:t>
            </w:r>
            <w:proofErr w:type="gramStart"/>
            <w:r>
              <w:rPr>
                <w:b/>
              </w:rPr>
              <w:t>The</w:t>
            </w:r>
            <w:proofErr w:type="gramEnd"/>
            <w:r>
              <w:rPr>
                <w:b/>
              </w:rPr>
              <w:t xml:space="preserve"> Bones</w:t>
            </w:r>
          </w:p>
        </w:tc>
        <w:tc>
          <w:tcPr>
            <w:tcW w:w="1976" w:type="dxa"/>
          </w:tcPr>
          <w:p w14:paraId="571AE451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1A43A3FA" w14:textId="74A77405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2FF67621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1D1E8E55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</w:tr>
      <w:tr w:rsidR="00891F4A" w14:paraId="672502F2" w14:textId="77777777" w:rsidTr="00891F4A">
        <w:trPr>
          <w:trHeight w:val="712"/>
        </w:trPr>
        <w:tc>
          <w:tcPr>
            <w:tcW w:w="2048" w:type="dxa"/>
          </w:tcPr>
          <w:p w14:paraId="0BC93254" w14:textId="77777777" w:rsidR="00891F4A" w:rsidRDefault="00891F4A" w:rsidP="001065C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 xml:space="preserve">Indian Horse </w:t>
            </w:r>
          </w:p>
        </w:tc>
        <w:tc>
          <w:tcPr>
            <w:tcW w:w="1976" w:type="dxa"/>
          </w:tcPr>
          <w:p w14:paraId="27F62776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409C805B" w14:textId="336E426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4EF4F39B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26326544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</w:tr>
      <w:tr w:rsidR="00891F4A" w14:paraId="13D15608" w14:textId="77777777" w:rsidTr="00891F4A">
        <w:trPr>
          <w:trHeight w:val="712"/>
        </w:trPr>
        <w:tc>
          <w:tcPr>
            <w:tcW w:w="2048" w:type="dxa"/>
          </w:tcPr>
          <w:p w14:paraId="11EEFEB8" w14:textId="77777777" w:rsidR="00891F4A" w:rsidRDefault="00891F4A" w:rsidP="001065C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Never Let Me Go</w:t>
            </w:r>
          </w:p>
        </w:tc>
        <w:tc>
          <w:tcPr>
            <w:tcW w:w="1976" w:type="dxa"/>
          </w:tcPr>
          <w:p w14:paraId="7398A7AE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18AE958A" w14:textId="4255E0AA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7CAB878D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5B7C23CF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</w:tr>
      <w:tr w:rsidR="00891F4A" w14:paraId="6FC87239" w14:textId="77777777" w:rsidTr="00891F4A">
        <w:trPr>
          <w:trHeight w:val="712"/>
        </w:trPr>
        <w:tc>
          <w:tcPr>
            <w:tcW w:w="2048" w:type="dxa"/>
          </w:tcPr>
          <w:p w14:paraId="60DE3A69" w14:textId="77777777" w:rsidR="00891F4A" w:rsidRDefault="00891F4A" w:rsidP="001065C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Clade</w:t>
            </w:r>
          </w:p>
        </w:tc>
        <w:tc>
          <w:tcPr>
            <w:tcW w:w="1976" w:type="dxa"/>
          </w:tcPr>
          <w:p w14:paraId="584223D4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4873AF40" w14:textId="0B305539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191713AD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255A9D21" w14:textId="77777777" w:rsidR="00891F4A" w:rsidRDefault="00891F4A" w:rsidP="001065CF">
            <w:pPr>
              <w:pStyle w:val="TableParagraph"/>
              <w:rPr>
                <w:rFonts w:ascii="Times New Roman"/>
              </w:rPr>
            </w:pPr>
          </w:p>
        </w:tc>
      </w:tr>
    </w:tbl>
    <w:p w14:paraId="6AE9FF1C" w14:textId="77777777" w:rsidR="00281985" w:rsidRPr="0036682C" w:rsidRDefault="00281985" w:rsidP="00281985">
      <w:pPr>
        <w:pStyle w:val="BodyText"/>
        <w:spacing w:before="1" w:line="266" w:lineRule="auto"/>
        <w:ind w:right="434"/>
      </w:pPr>
    </w:p>
    <w:p w14:paraId="644EA9C5" w14:textId="2CEBDA7C" w:rsidR="00C022C8" w:rsidRPr="0036682C" w:rsidRDefault="00C022C8" w:rsidP="0036682C">
      <w:pPr>
        <w:pStyle w:val="BodyText"/>
        <w:spacing w:before="1" w:line="266" w:lineRule="auto"/>
        <w:ind w:left="100" w:right="434"/>
      </w:pPr>
      <w:r w:rsidRPr="0036682C">
        <w:t>Participation = 60%</w:t>
      </w:r>
    </w:p>
    <w:p w14:paraId="2DAC7972" w14:textId="77777777" w:rsidR="00C022C8" w:rsidRPr="0036682C" w:rsidRDefault="00C022C8" w:rsidP="00281985">
      <w:pPr>
        <w:pStyle w:val="BodyText"/>
        <w:spacing w:before="1" w:line="266" w:lineRule="auto"/>
        <w:ind w:left="100" w:right="434"/>
      </w:pPr>
    </w:p>
    <w:p w14:paraId="2DECBB13" w14:textId="3D34846C" w:rsidR="00281985" w:rsidRPr="00281985" w:rsidRDefault="0036682C" w:rsidP="00281985">
      <w:pPr>
        <w:pStyle w:val="BodyText"/>
        <w:spacing w:before="1" w:line="266" w:lineRule="auto"/>
        <w:ind w:left="100" w:right="434"/>
        <w:rPr>
          <w:b/>
        </w:rPr>
      </w:pPr>
      <w:r>
        <w:t xml:space="preserve">The first two sessions are </w:t>
      </w:r>
      <w:r w:rsidR="00185AD5">
        <w:t xml:space="preserve">each </w:t>
      </w:r>
      <w:bookmarkStart w:id="0" w:name="_GoBack"/>
      <w:bookmarkEnd w:id="0"/>
      <w:r>
        <w:t xml:space="preserve">worth 5% of your final grade. </w:t>
      </w:r>
      <w:r w:rsidR="00281985" w:rsidRPr="0036682C">
        <w:t xml:space="preserve">Participation in each </w:t>
      </w:r>
      <w:r w:rsidR="0020646A">
        <w:t xml:space="preserve">subsequent </w:t>
      </w:r>
      <w:r w:rsidR="00281985" w:rsidRPr="0036682C">
        <w:t xml:space="preserve">session </w:t>
      </w:r>
      <w:r w:rsidR="0020646A">
        <w:t xml:space="preserve">(our novels) </w:t>
      </w:r>
      <w:r w:rsidR="00281985" w:rsidRPr="0036682C">
        <w:t>will be worth 10% of your final grade</w:t>
      </w:r>
      <w:r w:rsidR="0020646A">
        <w:t xml:space="preserve">. </w:t>
      </w:r>
      <w:r w:rsidR="00281985" w:rsidRPr="00281985">
        <w:rPr>
          <w:b/>
        </w:rPr>
        <w:t xml:space="preserve"> </w:t>
      </w:r>
    </w:p>
    <w:p w14:paraId="4E81DB78" w14:textId="3261F5C2" w:rsidR="00B00A5C" w:rsidRDefault="00185AD5" w:rsidP="00185AD5">
      <w:pPr>
        <w:pStyle w:val="BodyText"/>
        <w:spacing w:before="1" w:line="266" w:lineRule="auto"/>
        <w:ind w:left="100" w:right="434"/>
      </w:pPr>
      <w:r>
        <w:t xml:space="preserve"> </w:t>
      </w:r>
    </w:p>
    <w:p w14:paraId="0AB78170" w14:textId="1F455DD0" w:rsidR="0061575A" w:rsidRDefault="0061575A" w:rsidP="00281985">
      <w:pPr>
        <w:pStyle w:val="BodyText"/>
        <w:spacing w:before="1" w:line="266" w:lineRule="auto"/>
        <w:ind w:left="100" w:right="434"/>
      </w:pPr>
      <w:r>
        <w:t>Preparation = 2 points</w:t>
      </w:r>
    </w:p>
    <w:p w14:paraId="1E64C5A1" w14:textId="238ACFB9" w:rsidR="00281985" w:rsidRDefault="00281985" w:rsidP="00281985">
      <w:pPr>
        <w:pStyle w:val="BodyText"/>
        <w:spacing w:before="1" w:line="266" w:lineRule="auto"/>
        <w:ind w:left="100" w:right="434"/>
      </w:pPr>
      <w:r>
        <w:t xml:space="preserve">Timeliness = </w:t>
      </w:r>
      <w:r w:rsidR="00374E6E">
        <w:t>2</w:t>
      </w:r>
      <w:r>
        <w:t xml:space="preserve"> points</w:t>
      </w:r>
    </w:p>
    <w:p w14:paraId="1AFE6F75" w14:textId="725769F8" w:rsidR="00281985" w:rsidRDefault="00281985" w:rsidP="00281985">
      <w:pPr>
        <w:pStyle w:val="BodyText"/>
        <w:spacing w:before="1" w:line="266" w:lineRule="auto"/>
        <w:ind w:left="100" w:right="434"/>
      </w:pPr>
      <w:r>
        <w:t xml:space="preserve">Consistent, Meaningful Presence = </w:t>
      </w:r>
      <w:r w:rsidR="003A69AC">
        <w:t>4</w:t>
      </w:r>
      <w:r>
        <w:t xml:space="preserve"> points</w:t>
      </w:r>
    </w:p>
    <w:p w14:paraId="2E06974C" w14:textId="7C693AEC" w:rsidR="00281985" w:rsidRDefault="00281985" w:rsidP="00281985">
      <w:pPr>
        <w:pStyle w:val="BodyText"/>
        <w:spacing w:before="1" w:line="266" w:lineRule="auto"/>
        <w:ind w:left="100" w:right="434"/>
      </w:pPr>
      <w:r>
        <w:t xml:space="preserve">Contribution = </w:t>
      </w:r>
      <w:r w:rsidR="00B74787">
        <w:t>2</w:t>
      </w:r>
      <w:r>
        <w:t xml:space="preserve"> points </w:t>
      </w:r>
    </w:p>
    <w:p w14:paraId="4DE71680" w14:textId="77777777" w:rsidR="00281985" w:rsidRDefault="00281985" w:rsidP="00281985">
      <w:pPr>
        <w:pStyle w:val="BodyText"/>
        <w:spacing w:before="1" w:line="266" w:lineRule="auto"/>
        <w:ind w:left="100" w:right="434"/>
        <w:rPr>
          <w:b/>
        </w:rPr>
      </w:pPr>
    </w:p>
    <w:p w14:paraId="355708D0" w14:textId="77777777" w:rsidR="00281985" w:rsidRDefault="00281985" w:rsidP="00281985">
      <w:pPr>
        <w:pStyle w:val="BodyText"/>
        <w:spacing w:before="4"/>
        <w:rPr>
          <w:sz w:val="25"/>
        </w:rPr>
      </w:pPr>
      <w:r>
        <w:rPr>
          <w:sz w:val="25"/>
        </w:rPr>
        <w:lastRenderedPageBreak/>
        <w:t>EXPLANATION OF POINT SYSTEM</w:t>
      </w:r>
    </w:p>
    <w:p w14:paraId="66F9E502" w14:textId="77777777" w:rsidR="00281985" w:rsidRDefault="00281985" w:rsidP="00281985">
      <w:pPr>
        <w:pStyle w:val="BodyText"/>
        <w:spacing w:before="4"/>
        <w:rPr>
          <w:sz w:val="25"/>
        </w:rPr>
      </w:pPr>
    </w:p>
    <w:p w14:paraId="1BD36894" w14:textId="465E29F2" w:rsidR="00281985" w:rsidRPr="0061575A" w:rsidRDefault="0061575A" w:rsidP="00281985">
      <w:pPr>
        <w:pStyle w:val="BodyText"/>
        <w:spacing w:line="268" w:lineRule="auto"/>
        <w:ind w:left="100" w:right="103"/>
        <w:rPr>
          <w:b/>
        </w:rPr>
      </w:pPr>
      <w:r>
        <w:rPr>
          <w:b/>
        </w:rPr>
        <w:t>Preparation</w:t>
      </w:r>
      <w:r w:rsidR="00281985">
        <w:t xml:space="preserve">: Give yourself </w:t>
      </w:r>
      <w:r w:rsidR="007568A5">
        <w:rPr>
          <w:b/>
        </w:rPr>
        <w:t>2</w:t>
      </w:r>
      <w:r w:rsidR="00281985" w:rsidRPr="00EE1F4F">
        <w:rPr>
          <w:b/>
        </w:rPr>
        <w:t xml:space="preserve"> points</w:t>
      </w:r>
      <w:r w:rsidR="00281985">
        <w:t xml:space="preserve"> if you watched any videos within the first two days of the session and you read at least half the novel by the end of the first week of the session</w:t>
      </w:r>
      <w:r w:rsidR="005C506A">
        <w:t xml:space="preserve"> and finished the novel by the end of the session.</w:t>
      </w:r>
    </w:p>
    <w:p w14:paraId="5BC2BAF4" w14:textId="77777777" w:rsidR="0061575A" w:rsidRDefault="0061575A" w:rsidP="00281985">
      <w:pPr>
        <w:pStyle w:val="BodyText"/>
        <w:spacing w:line="268" w:lineRule="auto"/>
        <w:ind w:left="100" w:right="103"/>
        <w:rPr>
          <w:b/>
          <w:sz w:val="25"/>
        </w:rPr>
      </w:pPr>
    </w:p>
    <w:p w14:paraId="185FA9FE" w14:textId="1EC26BEC" w:rsidR="00281985" w:rsidRPr="0061575A" w:rsidRDefault="0061575A" w:rsidP="00281985">
      <w:pPr>
        <w:pStyle w:val="BodyText"/>
        <w:spacing w:line="268" w:lineRule="auto"/>
        <w:ind w:left="100" w:right="103"/>
        <w:rPr>
          <w:b/>
        </w:rPr>
      </w:pPr>
      <w:r w:rsidRPr="0061575A">
        <w:rPr>
          <w:b/>
        </w:rPr>
        <w:t>Timeliness</w:t>
      </w:r>
      <w:r>
        <w:rPr>
          <w:b/>
        </w:rPr>
        <w:t xml:space="preserve">: </w:t>
      </w:r>
      <w:r>
        <w:t xml:space="preserve">Give yourself </w:t>
      </w:r>
      <w:r w:rsidR="005059A0">
        <w:rPr>
          <w:b/>
        </w:rPr>
        <w:t>1</w:t>
      </w:r>
      <w:r w:rsidRPr="00F3767D">
        <w:rPr>
          <w:b/>
        </w:rPr>
        <w:t xml:space="preserve"> </w:t>
      </w:r>
      <w:r w:rsidRPr="00D30BE3">
        <w:rPr>
          <w:b/>
        </w:rPr>
        <w:t>point</w:t>
      </w:r>
      <w:r>
        <w:t xml:space="preserve"> if you </w:t>
      </w:r>
      <w:r w:rsidR="002E371C">
        <w:t>added</w:t>
      </w:r>
      <w:r w:rsidR="00356102">
        <w:t xml:space="preserve"> </w:t>
      </w:r>
      <w:r>
        <w:t xml:space="preserve">your first posts in a whole-class discussion </w:t>
      </w:r>
      <w:r w:rsidR="00BC5D5F">
        <w:t>forum</w:t>
      </w:r>
      <w:r>
        <w:t xml:space="preserve"> </w:t>
      </w:r>
      <w:r>
        <w:rPr>
          <w:u w:val="single"/>
        </w:rPr>
        <w:t>and</w:t>
      </w:r>
      <w:r>
        <w:t xml:space="preserve"> your small-group discussion area by </w:t>
      </w:r>
      <w:r>
        <w:rPr>
          <w:b/>
        </w:rPr>
        <w:t>the end of the first week of the session</w:t>
      </w:r>
      <w:r>
        <w:t xml:space="preserve">.  </w:t>
      </w:r>
      <w:r w:rsidR="002E371C">
        <w:t xml:space="preserve">Give yourself an additional </w:t>
      </w:r>
      <w:r w:rsidR="002E371C" w:rsidRPr="002E371C">
        <w:rPr>
          <w:b/>
        </w:rPr>
        <w:t xml:space="preserve">1 point </w:t>
      </w:r>
      <w:r w:rsidR="002E371C">
        <w:t xml:space="preserve">if you added an additional discussion post </w:t>
      </w:r>
      <w:r w:rsidR="00F3767D">
        <w:t>in a whole-class discussion forum during the second week.</w:t>
      </w:r>
    </w:p>
    <w:p w14:paraId="6A1E28A9" w14:textId="77777777" w:rsidR="0061575A" w:rsidRDefault="0061575A" w:rsidP="00281985">
      <w:pPr>
        <w:pStyle w:val="BodyText"/>
        <w:spacing w:line="268" w:lineRule="auto"/>
        <w:ind w:left="100" w:right="103"/>
        <w:rPr>
          <w:b/>
        </w:rPr>
      </w:pPr>
    </w:p>
    <w:p w14:paraId="29093FE7" w14:textId="1F4FA12F" w:rsidR="00281985" w:rsidRPr="00281985" w:rsidRDefault="00281985" w:rsidP="00281985">
      <w:pPr>
        <w:pStyle w:val="BodyText"/>
        <w:spacing w:line="268" w:lineRule="auto"/>
        <w:ind w:left="100" w:right="103"/>
      </w:pPr>
      <w:r>
        <w:rPr>
          <w:b/>
        </w:rPr>
        <w:t>Consistent, Meaningful Presence</w:t>
      </w:r>
      <w:r>
        <w:t xml:space="preserve">: </w:t>
      </w:r>
      <w:r w:rsidR="00AD7166">
        <w:t xml:space="preserve">Give yourself </w:t>
      </w:r>
      <w:r w:rsidR="00AD7166" w:rsidRPr="00AD7166">
        <w:rPr>
          <w:b/>
        </w:rPr>
        <w:t xml:space="preserve">2 points </w:t>
      </w:r>
      <w:r w:rsidR="00AD7166">
        <w:t>if you</w:t>
      </w:r>
      <w:r w:rsidR="005059A0">
        <w:t xml:space="preserve"> thoughtfully</w:t>
      </w:r>
      <w:r w:rsidR="00AD7166">
        <w:t xml:space="preserve"> responded to the discussion posts of </w:t>
      </w:r>
      <w:r w:rsidR="00AD7166" w:rsidRPr="00D40C46">
        <w:rPr>
          <w:b/>
        </w:rPr>
        <w:t xml:space="preserve">at least three </w:t>
      </w:r>
      <w:r w:rsidR="00AD7166">
        <w:t xml:space="preserve">of your colleagues </w:t>
      </w:r>
      <w:r w:rsidR="003A69AC">
        <w:t xml:space="preserve">by </w:t>
      </w:r>
      <w:r w:rsidR="00AD7166">
        <w:rPr>
          <w:b/>
        </w:rPr>
        <w:t>the end of the first week of the session</w:t>
      </w:r>
      <w:r w:rsidR="00AD7166">
        <w:t>.  Finally, give yourself</w:t>
      </w:r>
      <w:r w:rsidR="005059A0">
        <w:t xml:space="preserve"> </w:t>
      </w:r>
      <w:r w:rsidR="003A69AC">
        <w:rPr>
          <w:b/>
        </w:rPr>
        <w:t>2</w:t>
      </w:r>
      <w:r w:rsidR="00AD7166" w:rsidRPr="00281985">
        <w:rPr>
          <w:b/>
        </w:rPr>
        <w:t xml:space="preserve"> additional point</w:t>
      </w:r>
      <w:r w:rsidR="005059A0">
        <w:rPr>
          <w:b/>
        </w:rPr>
        <w:t>s</w:t>
      </w:r>
      <w:r w:rsidR="00AD7166">
        <w:rPr>
          <w:b/>
        </w:rPr>
        <w:t xml:space="preserve"> </w:t>
      </w:r>
      <w:r w:rsidR="00AD7166">
        <w:t xml:space="preserve">if you </w:t>
      </w:r>
      <w:r w:rsidR="005059A0">
        <w:t xml:space="preserve">thoughtfully </w:t>
      </w:r>
      <w:r w:rsidR="00AD7166">
        <w:t xml:space="preserve">responded to the discussion posts of </w:t>
      </w:r>
      <w:r w:rsidR="00AD7166" w:rsidRPr="00D40C46">
        <w:rPr>
          <w:b/>
        </w:rPr>
        <w:t xml:space="preserve">at least three </w:t>
      </w:r>
      <w:r w:rsidR="00AD7166">
        <w:t>of your classmates in the second week of the session.</w:t>
      </w:r>
    </w:p>
    <w:p w14:paraId="5E23B804" w14:textId="77777777" w:rsidR="00861170" w:rsidRPr="006838D4" w:rsidRDefault="00861170" w:rsidP="0079223F">
      <w:pPr>
        <w:spacing w:after="200" w:line="276" w:lineRule="auto"/>
        <w:contextualSpacing/>
        <w:rPr>
          <w:rFonts w:ascii="Century Gothic" w:eastAsia="Calibri" w:hAnsi="Century Gothic" w:cs="Times New Roman"/>
          <w:lang w:val="en-US"/>
        </w:rPr>
      </w:pPr>
    </w:p>
    <w:p w14:paraId="1B575E2D" w14:textId="0FBA4069" w:rsidR="00D01C18" w:rsidRPr="006838D4" w:rsidRDefault="005059A0" w:rsidP="0079223F">
      <w:pPr>
        <w:spacing w:after="200" w:line="276" w:lineRule="auto"/>
        <w:contextualSpacing/>
        <w:rPr>
          <w:rFonts w:ascii="Century Gothic" w:eastAsia="Calibri" w:hAnsi="Century Gothic" w:cs="Times New Roman"/>
          <w:lang w:val="en-US"/>
        </w:rPr>
      </w:pPr>
      <w:r>
        <w:rPr>
          <w:rFonts w:ascii="Century Gothic" w:eastAsia="Calibri" w:hAnsi="Century Gothic" w:cs="Times New Roman"/>
          <w:b/>
          <w:lang w:val="en-US"/>
        </w:rPr>
        <w:t xml:space="preserve"> </w:t>
      </w:r>
      <w:r w:rsidR="00D01C18" w:rsidRPr="006838D4">
        <w:rPr>
          <w:rFonts w:ascii="Century Gothic" w:eastAsia="Calibri" w:hAnsi="Century Gothic" w:cs="Times New Roman"/>
          <w:b/>
          <w:lang w:val="en-US"/>
        </w:rPr>
        <w:t>Contribution</w:t>
      </w:r>
      <w:r w:rsidR="008E57FC" w:rsidRPr="006838D4">
        <w:rPr>
          <w:rFonts w:ascii="Century Gothic" w:eastAsia="Calibri" w:hAnsi="Century Gothic" w:cs="Times New Roman"/>
          <w:lang w:val="en-US"/>
        </w:rPr>
        <w:t xml:space="preserve">: </w:t>
      </w:r>
      <w:r w:rsidR="00D01C18" w:rsidRPr="006838D4">
        <w:rPr>
          <w:rFonts w:ascii="Century Gothic" w:eastAsia="Calibri" w:hAnsi="Century Gothic" w:cs="Times New Roman"/>
          <w:lang w:val="en-US"/>
        </w:rPr>
        <w:t xml:space="preserve">Give yourself </w:t>
      </w:r>
      <w:r w:rsidR="003A69AC">
        <w:rPr>
          <w:rFonts w:ascii="Century Gothic" w:eastAsia="Calibri" w:hAnsi="Century Gothic" w:cs="Times New Roman"/>
          <w:b/>
          <w:lang w:val="en-US"/>
        </w:rPr>
        <w:t>2</w:t>
      </w:r>
      <w:r w:rsidR="00D01C18" w:rsidRPr="00281985">
        <w:rPr>
          <w:rFonts w:ascii="Century Gothic" w:eastAsia="Calibri" w:hAnsi="Century Gothic" w:cs="Times New Roman"/>
          <w:b/>
          <w:lang w:val="en-US"/>
        </w:rPr>
        <w:t xml:space="preserve"> </w:t>
      </w:r>
      <w:r w:rsidR="00956426" w:rsidRPr="00281985">
        <w:rPr>
          <w:rFonts w:ascii="Century Gothic" w:eastAsia="Calibri" w:hAnsi="Century Gothic" w:cs="Times New Roman"/>
          <w:b/>
          <w:lang w:val="en-US"/>
        </w:rPr>
        <w:t>point</w:t>
      </w:r>
      <w:r w:rsidR="00281985" w:rsidRPr="00281985">
        <w:rPr>
          <w:rFonts w:ascii="Century Gothic" w:eastAsia="Calibri" w:hAnsi="Century Gothic" w:cs="Times New Roman"/>
          <w:b/>
          <w:lang w:val="en-US"/>
        </w:rPr>
        <w:t>s</w:t>
      </w:r>
      <w:r w:rsidR="00956426" w:rsidRPr="006838D4">
        <w:rPr>
          <w:rFonts w:ascii="Century Gothic" w:eastAsia="Calibri" w:hAnsi="Century Gothic" w:cs="Times New Roman"/>
          <w:lang w:val="en-US"/>
        </w:rPr>
        <w:t xml:space="preserve"> </w:t>
      </w:r>
      <w:r w:rsidR="00D01C18" w:rsidRPr="006838D4">
        <w:rPr>
          <w:rFonts w:ascii="Century Gothic" w:eastAsia="Calibri" w:hAnsi="Century Gothic" w:cs="Times New Roman"/>
          <w:lang w:val="en-US"/>
        </w:rPr>
        <w:t>if you contributed something substantial to your c</w:t>
      </w:r>
      <w:r w:rsidR="00281985">
        <w:rPr>
          <w:rFonts w:ascii="Century Gothic" w:eastAsia="Calibri" w:hAnsi="Century Gothic" w:cs="Times New Roman"/>
          <w:lang w:val="en-US"/>
        </w:rPr>
        <w:t>lassmates</w:t>
      </w:r>
      <w:r w:rsidR="00D01C18" w:rsidRPr="006838D4">
        <w:rPr>
          <w:rFonts w:ascii="Century Gothic" w:eastAsia="Calibri" w:hAnsi="Century Gothic" w:cs="Times New Roman"/>
          <w:lang w:val="en-US"/>
        </w:rPr>
        <w:t xml:space="preserve"> this </w:t>
      </w:r>
      <w:r w:rsidR="00281985">
        <w:rPr>
          <w:rFonts w:ascii="Century Gothic" w:eastAsia="Calibri" w:hAnsi="Century Gothic" w:cs="Times New Roman"/>
          <w:lang w:val="en-US"/>
        </w:rPr>
        <w:t>session</w:t>
      </w:r>
      <w:r w:rsidR="00D01C18" w:rsidRPr="006838D4">
        <w:rPr>
          <w:rFonts w:ascii="Century Gothic" w:eastAsia="Calibri" w:hAnsi="Century Gothic" w:cs="Times New Roman"/>
          <w:lang w:val="en-US"/>
        </w:rPr>
        <w:t>. A substantial contribution could include:</w:t>
      </w:r>
    </w:p>
    <w:p w14:paraId="713A4634" w14:textId="350CCCE4" w:rsidR="00D01C18" w:rsidRPr="006838D4" w:rsidRDefault="00281985" w:rsidP="00281985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eastAsia="Calibri" w:hAnsi="Century Gothic" w:cs="Times New Roman"/>
          <w:lang w:val="en-US"/>
        </w:rPr>
      </w:pPr>
      <w:r>
        <w:rPr>
          <w:rFonts w:ascii="Century Gothic" w:eastAsia="Calibri" w:hAnsi="Century Gothic" w:cs="Times New Roman"/>
          <w:lang w:val="en-US"/>
        </w:rPr>
        <w:t xml:space="preserve">Creating a post that is insightful and provocative resulting in an </w:t>
      </w:r>
      <w:r w:rsidR="00D01C18" w:rsidRPr="006838D4">
        <w:rPr>
          <w:rFonts w:ascii="Century Gothic" w:eastAsia="Calibri" w:hAnsi="Century Gothic" w:cs="Times New Roman"/>
          <w:lang w:val="en-US"/>
        </w:rPr>
        <w:t>interesting discussion, and following up on that discussion</w:t>
      </w:r>
      <w:r w:rsidR="008E57FC" w:rsidRPr="006838D4">
        <w:rPr>
          <w:rFonts w:ascii="Century Gothic" w:eastAsia="Calibri" w:hAnsi="Century Gothic" w:cs="Times New Roman"/>
          <w:lang w:val="en-US"/>
        </w:rPr>
        <w:t xml:space="preserve"> </w:t>
      </w:r>
      <w:r>
        <w:rPr>
          <w:rFonts w:ascii="Century Gothic" w:eastAsia="Calibri" w:hAnsi="Century Gothic" w:cs="Times New Roman"/>
          <w:lang w:val="en-US"/>
        </w:rPr>
        <w:t>throughout the session by responding to posts classmates post in responding to your original discussion</w:t>
      </w:r>
      <w:r w:rsidR="008E57FC" w:rsidRPr="006838D4">
        <w:rPr>
          <w:rFonts w:ascii="Century Gothic" w:eastAsia="Calibri" w:hAnsi="Century Gothic" w:cs="Times New Roman"/>
          <w:lang w:val="en-US"/>
        </w:rPr>
        <w:t xml:space="preserve"> </w:t>
      </w:r>
    </w:p>
    <w:p w14:paraId="63A43F2A" w14:textId="2DA25EA4" w:rsidR="00D01C18" w:rsidRPr="006838D4" w:rsidRDefault="00281985" w:rsidP="001E4AF7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eastAsia="Calibri" w:hAnsi="Century Gothic" w:cs="Times New Roman"/>
          <w:lang w:val="en-US"/>
        </w:rPr>
      </w:pPr>
      <w:r>
        <w:rPr>
          <w:rFonts w:ascii="Century Gothic" w:eastAsia="Calibri" w:hAnsi="Century Gothic" w:cs="Times New Roman"/>
          <w:lang w:val="en-US"/>
        </w:rPr>
        <w:t>T</w:t>
      </w:r>
      <w:r w:rsidR="00D01C18" w:rsidRPr="006838D4">
        <w:rPr>
          <w:rFonts w:ascii="Century Gothic" w:eastAsia="Calibri" w:hAnsi="Century Gothic" w:cs="Times New Roman"/>
          <w:lang w:val="en-US"/>
        </w:rPr>
        <w:t xml:space="preserve">aking the lead </w:t>
      </w:r>
      <w:r>
        <w:rPr>
          <w:rFonts w:ascii="Century Gothic" w:eastAsia="Calibri" w:hAnsi="Century Gothic" w:cs="Times New Roman"/>
          <w:lang w:val="en-US"/>
        </w:rPr>
        <w:t>in</w:t>
      </w:r>
      <w:r w:rsidR="00D01C18" w:rsidRPr="006838D4">
        <w:rPr>
          <w:rFonts w:ascii="Century Gothic" w:eastAsia="Calibri" w:hAnsi="Century Gothic" w:cs="Times New Roman"/>
          <w:lang w:val="en-US"/>
        </w:rPr>
        <w:t xml:space="preserve"> </w:t>
      </w:r>
      <w:r>
        <w:rPr>
          <w:rFonts w:ascii="Century Gothic" w:eastAsia="Calibri" w:hAnsi="Century Gothic" w:cs="Times New Roman"/>
          <w:lang w:val="en-US"/>
        </w:rPr>
        <w:t xml:space="preserve">the week’s </w:t>
      </w:r>
      <w:r w:rsidR="00D01C18" w:rsidRPr="006838D4">
        <w:rPr>
          <w:rFonts w:ascii="Century Gothic" w:eastAsia="Calibri" w:hAnsi="Century Gothic" w:cs="Times New Roman"/>
          <w:lang w:val="en-US"/>
        </w:rPr>
        <w:t>group design project</w:t>
      </w:r>
      <w:r w:rsidR="008E57FC" w:rsidRPr="006838D4">
        <w:rPr>
          <w:rFonts w:ascii="Century Gothic" w:eastAsia="Calibri" w:hAnsi="Century Gothic" w:cs="Times New Roman"/>
          <w:lang w:val="en-US"/>
        </w:rPr>
        <w:t xml:space="preserve"> while welcoming and incorporating the contributions of your teammates </w:t>
      </w:r>
    </w:p>
    <w:p w14:paraId="2F180BFF" w14:textId="14582AE4" w:rsidR="00EF4368" w:rsidRDefault="00281985" w:rsidP="0079223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eastAsia="Calibri" w:hAnsi="Century Gothic" w:cs="Times New Roman"/>
          <w:lang w:val="en-US"/>
        </w:rPr>
      </w:pPr>
      <w:r>
        <w:rPr>
          <w:rFonts w:ascii="Century Gothic" w:eastAsia="Calibri" w:hAnsi="Century Gothic" w:cs="Times New Roman"/>
          <w:lang w:val="en-US"/>
        </w:rPr>
        <w:t>Drastically i</w:t>
      </w:r>
      <w:r w:rsidR="008E57FC" w:rsidRPr="006838D4">
        <w:rPr>
          <w:rFonts w:ascii="Century Gothic" w:eastAsia="Calibri" w:hAnsi="Century Gothic" w:cs="Times New Roman"/>
          <w:lang w:val="en-US"/>
        </w:rPr>
        <w:t>mproving the re</w:t>
      </w:r>
      <w:r w:rsidR="001E4AF7" w:rsidRPr="006838D4">
        <w:rPr>
          <w:rFonts w:ascii="Century Gothic" w:eastAsia="Calibri" w:hAnsi="Century Gothic" w:cs="Times New Roman"/>
          <w:lang w:val="en-US"/>
        </w:rPr>
        <w:t xml:space="preserve">sults of a group </w:t>
      </w:r>
      <w:r>
        <w:rPr>
          <w:rFonts w:ascii="Century Gothic" w:eastAsia="Calibri" w:hAnsi="Century Gothic" w:cs="Times New Roman"/>
          <w:lang w:val="en-US"/>
        </w:rPr>
        <w:t>assignment</w:t>
      </w:r>
      <w:r w:rsidR="008E57FC" w:rsidRPr="006838D4">
        <w:rPr>
          <w:rFonts w:ascii="Century Gothic" w:eastAsia="Calibri" w:hAnsi="Century Gothic" w:cs="Times New Roman"/>
          <w:lang w:val="en-US"/>
        </w:rPr>
        <w:t xml:space="preserve"> through creative i</w:t>
      </w:r>
      <w:r w:rsidR="001E4AF7" w:rsidRPr="006838D4">
        <w:rPr>
          <w:rFonts w:ascii="Century Gothic" w:eastAsia="Calibri" w:hAnsi="Century Gothic" w:cs="Times New Roman"/>
          <w:lang w:val="en-US"/>
        </w:rPr>
        <w:t xml:space="preserve">deas and </w:t>
      </w:r>
      <w:proofErr w:type="spellStart"/>
      <w:r w:rsidR="001E4AF7" w:rsidRPr="006838D4">
        <w:rPr>
          <w:rFonts w:ascii="Century Gothic" w:eastAsia="Calibri" w:hAnsi="Century Gothic" w:cs="Times New Roman"/>
          <w:lang w:val="en-US"/>
        </w:rPr>
        <w:t>labour</w:t>
      </w:r>
      <w:proofErr w:type="spellEnd"/>
      <w:r w:rsidR="008E57FC" w:rsidRPr="006838D4">
        <w:rPr>
          <w:rFonts w:ascii="Century Gothic" w:eastAsia="Calibri" w:hAnsi="Century Gothic" w:cs="Times New Roman"/>
          <w:lang w:val="en-US"/>
        </w:rPr>
        <w:t xml:space="preserve"> and/or through </w:t>
      </w:r>
      <w:r w:rsidR="00D5742B" w:rsidRPr="006838D4">
        <w:rPr>
          <w:rFonts w:ascii="Century Gothic" w:eastAsia="Calibri" w:hAnsi="Century Gothic" w:cs="Times New Roman"/>
          <w:lang w:val="en-US"/>
        </w:rPr>
        <w:t>diplomacy (easi</w:t>
      </w:r>
      <w:r w:rsidR="001E4AF7" w:rsidRPr="006838D4">
        <w:rPr>
          <w:rFonts w:ascii="Century Gothic" w:eastAsia="Calibri" w:hAnsi="Century Gothic" w:cs="Times New Roman"/>
          <w:lang w:val="en-US"/>
        </w:rPr>
        <w:t>ng some difficult group dynamic</w:t>
      </w:r>
      <w:r w:rsidR="00D5742B" w:rsidRPr="006838D4">
        <w:rPr>
          <w:rFonts w:ascii="Century Gothic" w:eastAsia="Calibri" w:hAnsi="Century Gothic" w:cs="Times New Roman"/>
          <w:lang w:val="en-US"/>
        </w:rPr>
        <w:t xml:space="preserve"> or successfully </w:t>
      </w:r>
      <w:r w:rsidR="00DC1882" w:rsidRPr="006838D4">
        <w:rPr>
          <w:rFonts w:ascii="Century Gothic" w:eastAsia="Calibri" w:hAnsi="Century Gothic" w:cs="Times New Roman"/>
          <w:lang w:val="en-US"/>
        </w:rPr>
        <w:t>supporting</w:t>
      </w:r>
      <w:r w:rsidR="00D5742B" w:rsidRPr="006838D4">
        <w:rPr>
          <w:rFonts w:ascii="Century Gothic" w:eastAsia="Calibri" w:hAnsi="Century Gothic" w:cs="Times New Roman"/>
          <w:lang w:val="en-US"/>
        </w:rPr>
        <w:t xml:space="preserve"> a more reticent member to participate</w:t>
      </w:r>
      <w:r w:rsidR="00FC35C7" w:rsidRPr="006838D4">
        <w:rPr>
          <w:rFonts w:ascii="Century Gothic" w:eastAsia="Calibri" w:hAnsi="Century Gothic" w:cs="Times New Roman"/>
          <w:lang w:val="en-US"/>
        </w:rPr>
        <w:t xml:space="preserve"> or lead</w:t>
      </w:r>
      <w:r w:rsidR="00D5742B" w:rsidRPr="006838D4">
        <w:rPr>
          <w:rFonts w:ascii="Century Gothic" w:eastAsia="Calibri" w:hAnsi="Century Gothic" w:cs="Times New Roman"/>
          <w:lang w:val="en-US"/>
        </w:rPr>
        <w:t>)</w:t>
      </w:r>
    </w:p>
    <w:p w14:paraId="157236EF" w14:textId="2BFF94AF" w:rsidR="00E52DED" w:rsidRPr="00E52DED" w:rsidRDefault="00E52DED" w:rsidP="00E52DED">
      <w:pPr>
        <w:spacing w:after="200" w:line="276" w:lineRule="auto"/>
        <w:rPr>
          <w:rFonts w:ascii="Century Gothic" w:eastAsia="Calibri" w:hAnsi="Century Gothic" w:cs="Times New Roman"/>
          <w:b/>
          <w:lang w:val="en-US"/>
        </w:rPr>
      </w:pPr>
    </w:p>
    <w:p w14:paraId="06F7D671" w14:textId="5A7DFD3F" w:rsidR="00E52DED" w:rsidRPr="00E52DED" w:rsidRDefault="00E52DED" w:rsidP="00E52DED">
      <w:pPr>
        <w:spacing w:after="200" w:line="276" w:lineRule="auto"/>
        <w:rPr>
          <w:rFonts w:ascii="Century Gothic" w:eastAsia="Calibri" w:hAnsi="Century Gothic" w:cs="Times New Roman"/>
          <w:lang w:val="en-US"/>
        </w:rPr>
      </w:pPr>
      <w:r w:rsidRPr="00E52DED">
        <w:rPr>
          <w:rFonts w:ascii="Century Gothic" w:eastAsia="Calibri" w:hAnsi="Century Gothic" w:cs="Times New Roman"/>
          <w:b/>
          <w:lang w:val="en-US"/>
        </w:rPr>
        <w:t>Please note:</w:t>
      </w:r>
      <w:r>
        <w:rPr>
          <w:rFonts w:ascii="Century Gothic" w:eastAsia="Calibri" w:hAnsi="Century Gothic" w:cs="Times New Roman"/>
          <w:b/>
          <w:lang w:val="en-US"/>
        </w:rPr>
        <w:t xml:space="preserve"> </w:t>
      </w:r>
      <w:r>
        <w:rPr>
          <w:rFonts w:ascii="Century Gothic" w:eastAsia="Calibri" w:hAnsi="Century Gothic" w:cs="Times New Roman"/>
          <w:lang w:val="en-US"/>
        </w:rPr>
        <w:t xml:space="preserve">No partial points are allowed but if there were </w:t>
      </w:r>
      <w:r w:rsidR="00B373DD">
        <w:rPr>
          <w:rFonts w:ascii="Century Gothic" w:eastAsia="Calibri" w:hAnsi="Century Gothic" w:cs="Times New Roman"/>
          <w:lang w:val="en-US"/>
        </w:rPr>
        <w:t xml:space="preserve">exceptional </w:t>
      </w:r>
      <w:r>
        <w:rPr>
          <w:rFonts w:ascii="Century Gothic" w:eastAsia="Calibri" w:hAnsi="Century Gothic" w:cs="Times New Roman"/>
          <w:lang w:val="en-US"/>
        </w:rPr>
        <w:t>circumstances that did not allow for your full participation</w:t>
      </w:r>
      <w:r w:rsidR="00B373DD">
        <w:rPr>
          <w:rFonts w:ascii="Century Gothic" w:eastAsia="Calibri" w:hAnsi="Century Gothic" w:cs="Times New Roman"/>
          <w:lang w:val="en-US"/>
        </w:rPr>
        <w:t>, fell free to let me know in the space below:</w:t>
      </w:r>
      <w:r>
        <w:rPr>
          <w:rFonts w:ascii="Century Gothic" w:eastAsia="Calibri" w:hAnsi="Century Gothic" w:cs="Times New Roman"/>
          <w:lang w:val="en-US"/>
        </w:rPr>
        <w:t xml:space="preserve"> </w:t>
      </w:r>
    </w:p>
    <w:sectPr w:rsidR="00E52DED" w:rsidRPr="00E52DED" w:rsidSect="008E57FC">
      <w:footerReference w:type="even" r:id="rId10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5109B" w14:textId="77777777" w:rsidR="0031467C" w:rsidRDefault="0031467C" w:rsidP="00803469">
      <w:pPr>
        <w:spacing w:after="0" w:line="240" w:lineRule="auto"/>
      </w:pPr>
      <w:r>
        <w:separator/>
      </w:r>
    </w:p>
  </w:endnote>
  <w:endnote w:type="continuationSeparator" w:id="0">
    <w:p w14:paraId="44183327" w14:textId="77777777" w:rsidR="0031467C" w:rsidRDefault="0031467C" w:rsidP="0080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3202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66A33" w14:textId="77777777" w:rsidR="00803469" w:rsidRDefault="00803469" w:rsidP="00685B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750683" w14:textId="77777777" w:rsidR="00803469" w:rsidRDefault="00803469" w:rsidP="008034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8D54F" w14:textId="77777777" w:rsidR="0031467C" w:rsidRDefault="0031467C" w:rsidP="00803469">
      <w:pPr>
        <w:spacing w:after="0" w:line="240" w:lineRule="auto"/>
      </w:pPr>
      <w:r>
        <w:separator/>
      </w:r>
    </w:p>
  </w:footnote>
  <w:footnote w:type="continuationSeparator" w:id="0">
    <w:p w14:paraId="47FB0D23" w14:textId="77777777" w:rsidR="0031467C" w:rsidRDefault="0031467C" w:rsidP="00803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47C20"/>
    <w:multiLevelType w:val="hybridMultilevel"/>
    <w:tmpl w:val="184A11D4"/>
    <w:lvl w:ilvl="0" w:tplc="10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4C1516C"/>
    <w:multiLevelType w:val="multilevel"/>
    <w:tmpl w:val="BEB0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E46F8"/>
    <w:multiLevelType w:val="hybridMultilevel"/>
    <w:tmpl w:val="FE1E9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476D1"/>
    <w:multiLevelType w:val="hybridMultilevel"/>
    <w:tmpl w:val="F25A2BA6"/>
    <w:lvl w:ilvl="0" w:tplc="60C007A8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26"/>
    <w:rsid w:val="00027214"/>
    <w:rsid w:val="00066759"/>
    <w:rsid w:val="00077BC8"/>
    <w:rsid w:val="00084D5D"/>
    <w:rsid w:val="00094546"/>
    <w:rsid w:val="00122D14"/>
    <w:rsid w:val="00136445"/>
    <w:rsid w:val="00151413"/>
    <w:rsid w:val="00180794"/>
    <w:rsid w:val="00185AD5"/>
    <w:rsid w:val="001B6703"/>
    <w:rsid w:val="001E4AF7"/>
    <w:rsid w:val="0020646A"/>
    <w:rsid w:val="00262752"/>
    <w:rsid w:val="00281985"/>
    <w:rsid w:val="002913EF"/>
    <w:rsid w:val="002E371C"/>
    <w:rsid w:val="00300CFA"/>
    <w:rsid w:val="00311A67"/>
    <w:rsid w:val="0031467C"/>
    <w:rsid w:val="00341097"/>
    <w:rsid w:val="00356102"/>
    <w:rsid w:val="00356AA9"/>
    <w:rsid w:val="003572B0"/>
    <w:rsid w:val="00357E30"/>
    <w:rsid w:val="0036682C"/>
    <w:rsid w:val="00374E6E"/>
    <w:rsid w:val="003A69AC"/>
    <w:rsid w:val="003C69C2"/>
    <w:rsid w:val="003C7B8A"/>
    <w:rsid w:val="003F39F7"/>
    <w:rsid w:val="004639E1"/>
    <w:rsid w:val="004B2DFE"/>
    <w:rsid w:val="005059A0"/>
    <w:rsid w:val="005378A6"/>
    <w:rsid w:val="0058329C"/>
    <w:rsid w:val="005B4B18"/>
    <w:rsid w:val="005C4D9E"/>
    <w:rsid w:val="005C506A"/>
    <w:rsid w:val="006070A6"/>
    <w:rsid w:val="0061575A"/>
    <w:rsid w:val="006170BA"/>
    <w:rsid w:val="006838D4"/>
    <w:rsid w:val="00684886"/>
    <w:rsid w:val="006A1911"/>
    <w:rsid w:val="006C5645"/>
    <w:rsid w:val="007143D9"/>
    <w:rsid w:val="007568A5"/>
    <w:rsid w:val="007737FB"/>
    <w:rsid w:val="0079223F"/>
    <w:rsid w:val="007D2069"/>
    <w:rsid w:val="007F2F9F"/>
    <w:rsid w:val="00803469"/>
    <w:rsid w:val="00840CB3"/>
    <w:rsid w:val="00861170"/>
    <w:rsid w:val="00891F4A"/>
    <w:rsid w:val="008A0654"/>
    <w:rsid w:val="008E57FC"/>
    <w:rsid w:val="00917920"/>
    <w:rsid w:val="0092399C"/>
    <w:rsid w:val="00953DFF"/>
    <w:rsid w:val="00954BB4"/>
    <w:rsid w:val="00956426"/>
    <w:rsid w:val="009732F8"/>
    <w:rsid w:val="00985EF9"/>
    <w:rsid w:val="00995B5F"/>
    <w:rsid w:val="009D26C2"/>
    <w:rsid w:val="009E2067"/>
    <w:rsid w:val="00A368FB"/>
    <w:rsid w:val="00A55CBD"/>
    <w:rsid w:val="00AA496B"/>
    <w:rsid w:val="00AC1A7A"/>
    <w:rsid w:val="00AD7166"/>
    <w:rsid w:val="00AE3A0C"/>
    <w:rsid w:val="00B00A5C"/>
    <w:rsid w:val="00B10BA8"/>
    <w:rsid w:val="00B373DD"/>
    <w:rsid w:val="00B41493"/>
    <w:rsid w:val="00B45626"/>
    <w:rsid w:val="00B67429"/>
    <w:rsid w:val="00B74787"/>
    <w:rsid w:val="00BB56AF"/>
    <w:rsid w:val="00BC2DDB"/>
    <w:rsid w:val="00BC5D5F"/>
    <w:rsid w:val="00BD0738"/>
    <w:rsid w:val="00C022C8"/>
    <w:rsid w:val="00C85079"/>
    <w:rsid w:val="00C96430"/>
    <w:rsid w:val="00CB3E9D"/>
    <w:rsid w:val="00D01C18"/>
    <w:rsid w:val="00D5742B"/>
    <w:rsid w:val="00DA69C6"/>
    <w:rsid w:val="00DC1882"/>
    <w:rsid w:val="00E2147C"/>
    <w:rsid w:val="00E52DED"/>
    <w:rsid w:val="00E861E1"/>
    <w:rsid w:val="00EC7058"/>
    <w:rsid w:val="00EF4368"/>
    <w:rsid w:val="00F018D4"/>
    <w:rsid w:val="00F26354"/>
    <w:rsid w:val="00F3767D"/>
    <w:rsid w:val="00F85DFF"/>
    <w:rsid w:val="00F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4433"/>
  <w15:chartTrackingRefBased/>
  <w15:docId w15:val="{ED99B097-28E5-4AE2-BB58-34BB3338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B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378A6"/>
  </w:style>
  <w:style w:type="character" w:styleId="Emphasis">
    <w:name w:val="Emphasis"/>
    <w:basedOn w:val="DefaultParagraphFont"/>
    <w:uiPriority w:val="20"/>
    <w:qFormat/>
    <w:rsid w:val="005378A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03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469"/>
  </w:style>
  <w:style w:type="paragraph" w:styleId="Footer">
    <w:name w:val="footer"/>
    <w:basedOn w:val="Normal"/>
    <w:link w:val="FooterChar"/>
    <w:uiPriority w:val="99"/>
    <w:unhideWhenUsed/>
    <w:rsid w:val="00803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469"/>
  </w:style>
  <w:style w:type="character" w:styleId="PageNumber">
    <w:name w:val="page number"/>
    <w:basedOn w:val="DefaultParagraphFont"/>
    <w:uiPriority w:val="99"/>
    <w:semiHidden/>
    <w:unhideWhenUsed/>
    <w:rsid w:val="00803469"/>
  </w:style>
  <w:style w:type="paragraph" w:styleId="BodyText">
    <w:name w:val="Body Text"/>
    <w:basedOn w:val="Normal"/>
    <w:link w:val="BodyTextChar"/>
    <w:uiPriority w:val="1"/>
    <w:qFormat/>
    <w:rsid w:val="006A191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A1911"/>
    <w:rPr>
      <w:rFonts w:ascii="Century Gothic" w:eastAsia="Century Gothic" w:hAnsi="Century Gothic" w:cs="Century Gothic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6A191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EC3F08F4D1C4AA52F165F76E7ED1A" ma:contentTypeVersion="12" ma:contentTypeDescription="Create a new document." ma:contentTypeScope="" ma:versionID="164619c77e6a5122f28a895dd98159a1">
  <xsd:schema xmlns:xsd="http://www.w3.org/2001/XMLSchema" xmlns:xs="http://www.w3.org/2001/XMLSchema" xmlns:p="http://schemas.microsoft.com/office/2006/metadata/properties" xmlns:ns3="abfc0667-07fe-461c-b918-971baa4c82cb" xmlns:ns4="c22c10ac-d82d-420e-8382-adca40f74905" targetNamespace="http://schemas.microsoft.com/office/2006/metadata/properties" ma:root="true" ma:fieldsID="aea53a2062f848dbf74b51cf8883c796" ns3:_="" ns4:_="">
    <xsd:import namespace="abfc0667-07fe-461c-b918-971baa4c82cb"/>
    <xsd:import namespace="c22c10ac-d82d-420e-8382-adca40f749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c0667-07fe-461c-b918-971baa4c8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c10ac-d82d-420e-8382-adca40f74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F445E-9BE4-4E3B-BA1A-A21F1D2A7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DE548-815E-445A-BE9B-7CC59A32A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3F3351-48AF-4710-A021-C5877CAF1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c0667-07fe-461c-b918-971baa4c82cb"/>
    <ds:schemaRef ds:uri="c22c10ac-d82d-420e-8382-adca40f74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</dc:creator>
  <cp:keywords/>
  <dc:description/>
  <cp:lastModifiedBy>Amanda Dipaolo</cp:lastModifiedBy>
  <cp:revision>29</cp:revision>
  <dcterms:created xsi:type="dcterms:W3CDTF">2020-06-12T18:36:00Z</dcterms:created>
  <dcterms:modified xsi:type="dcterms:W3CDTF">2020-06-17T02:32:00Z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0x010100A20EC3F08F4D1C4AA52F165F76E7ED1A</vt:lpwstr>
  </property>
</Properties>
</file>